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E2E34" w14:textId="77777777" w:rsidR="000171E2" w:rsidRDefault="000171E2" w:rsidP="002D5D4C">
      <w:pPr>
        <w:spacing w:line="360" w:lineRule="auto"/>
        <w:ind w:right="1134"/>
        <w:rPr>
          <w:rFonts w:ascii="Arial" w:hAnsi="Arial" w:cs="Arial"/>
          <w:b/>
          <w:bCs/>
          <w:sz w:val="36"/>
          <w:szCs w:val="36"/>
          <w:lang w:eastAsia="de-DE"/>
        </w:rPr>
      </w:pPr>
      <w:r w:rsidRPr="000171E2">
        <w:rPr>
          <w:rFonts w:ascii="Arial" w:hAnsi="Arial" w:cs="Arial"/>
          <w:b/>
          <w:bCs/>
          <w:sz w:val="36"/>
          <w:szCs w:val="36"/>
          <w:lang w:eastAsia="de-DE"/>
        </w:rPr>
        <w:t>Bewerten, Kommentieren, Abstimmen</w:t>
      </w:r>
    </w:p>
    <w:p w14:paraId="6A7F6EDB" w14:textId="77777777" w:rsidR="000171E2" w:rsidRDefault="000171E2" w:rsidP="002D5D4C">
      <w:pPr>
        <w:spacing w:line="360" w:lineRule="auto"/>
        <w:ind w:right="1134"/>
        <w:rPr>
          <w:rFonts w:ascii="Arial" w:hAnsi="Arial" w:cs="Arial"/>
          <w:b/>
          <w:bCs/>
          <w:sz w:val="24"/>
          <w:szCs w:val="24"/>
          <w:lang w:eastAsia="de-DE"/>
        </w:rPr>
      </w:pPr>
    </w:p>
    <w:p w14:paraId="4F280E00" w14:textId="77777777" w:rsidR="000171E2" w:rsidRDefault="000171E2" w:rsidP="002D5D4C">
      <w:pPr>
        <w:spacing w:line="360" w:lineRule="auto"/>
        <w:ind w:right="1134"/>
        <w:rPr>
          <w:rFonts w:ascii="Arial" w:hAnsi="Arial" w:cs="Arial"/>
          <w:b/>
          <w:bCs/>
          <w:sz w:val="24"/>
          <w:szCs w:val="24"/>
          <w:lang w:eastAsia="de-DE"/>
        </w:rPr>
      </w:pPr>
      <w:r w:rsidRPr="000171E2">
        <w:rPr>
          <w:rFonts w:ascii="Arial" w:hAnsi="Arial" w:cs="Arial"/>
          <w:b/>
          <w:bCs/>
          <w:sz w:val="24"/>
          <w:szCs w:val="24"/>
          <w:lang w:eastAsia="de-DE"/>
        </w:rPr>
        <w:t>Bürgerbeteiligung zum Verkehrskonzept</w:t>
      </w:r>
      <w:r w:rsidRPr="000171E2">
        <w:rPr>
          <w:rFonts w:ascii="Arial" w:hAnsi="Arial" w:cs="Arial"/>
          <w:b/>
          <w:bCs/>
          <w:sz w:val="24"/>
          <w:szCs w:val="24"/>
          <w:lang w:eastAsia="de-DE"/>
        </w:rPr>
        <w:t xml:space="preserve"> </w:t>
      </w:r>
      <w:r w:rsidRPr="000171E2">
        <w:rPr>
          <w:rFonts w:ascii="Arial" w:hAnsi="Arial" w:cs="Arial"/>
          <w:b/>
          <w:bCs/>
          <w:sz w:val="24"/>
          <w:szCs w:val="24"/>
          <w:lang w:eastAsia="de-DE"/>
        </w:rPr>
        <w:t>im</w:t>
      </w:r>
      <w:r>
        <w:rPr>
          <w:rFonts w:ascii="Arial" w:hAnsi="Arial" w:cs="Arial"/>
          <w:b/>
          <w:bCs/>
          <w:sz w:val="24"/>
          <w:szCs w:val="24"/>
          <w:lang w:eastAsia="de-DE"/>
        </w:rPr>
        <w:t xml:space="preserve"> </w:t>
      </w:r>
      <w:r w:rsidRPr="000171E2">
        <w:rPr>
          <w:rFonts w:ascii="Arial" w:hAnsi="Arial" w:cs="Arial"/>
          <w:b/>
          <w:bCs/>
          <w:sz w:val="24"/>
          <w:szCs w:val="24"/>
          <w:lang w:eastAsia="de-DE"/>
        </w:rPr>
        <w:t>Rüdesheimer</w:t>
      </w:r>
    </w:p>
    <w:p w14:paraId="686CC46A" w14:textId="695AA3A9" w:rsidR="000A6CD8" w:rsidRPr="000A6CD8" w:rsidRDefault="000171E2" w:rsidP="000171E2">
      <w:pPr>
        <w:spacing w:line="360" w:lineRule="auto"/>
        <w:ind w:right="1134"/>
        <w:rPr>
          <w:rFonts w:ascii="Arial" w:hAnsi="Arial" w:cs="Arial"/>
          <w:b/>
          <w:bCs/>
          <w:sz w:val="24"/>
          <w:szCs w:val="24"/>
          <w:lang w:eastAsia="de-DE"/>
        </w:rPr>
      </w:pPr>
      <w:r w:rsidRPr="000171E2">
        <w:rPr>
          <w:rFonts w:ascii="Arial" w:hAnsi="Arial" w:cs="Arial"/>
          <w:b/>
          <w:bCs/>
          <w:sz w:val="24"/>
          <w:szCs w:val="24"/>
          <w:lang w:eastAsia="de-DE"/>
        </w:rPr>
        <w:t xml:space="preserve">Fördergebiet Auf der Lach </w:t>
      </w:r>
      <w:r>
        <w:rPr>
          <w:rFonts w:ascii="Arial" w:hAnsi="Arial" w:cs="Arial"/>
          <w:b/>
          <w:bCs/>
          <w:sz w:val="24"/>
          <w:szCs w:val="24"/>
          <w:lang w:eastAsia="de-DE"/>
        </w:rPr>
        <w:t xml:space="preserve">ist </w:t>
      </w:r>
      <w:r w:rsidRPr="000171E2">
        <w:rPr>
          <w:rFonts w:ascii="Arial" w:hAnsi="Arial" w:cs="Arial"/>
          <w:b/>
          <w:bCs/>
          <w:sz w:val="24"/>
          <w:szCs w:val="24"/>
          <w:lang w:eastAsia="de-DE"/>
        </w:rPr>
        <w:t>gestartet</w:t>
      </w:r>
    </w:p>
    <w:p w14:paraId="30FAD02D" w14:textId="77777777" w:rsidR="000A6CD8" w:rsidRDefault="000A6CD8" w:rsidP="00040F33">
      <w:pPr>
        <w:spacing w:line="360" w:lineRule="auto"/>
        <w:ind w:right="1134"/>
        <w:jc w:val="both"/>
        <w:rPr>
          <w:rFonts w:ascii="Arial" w:hAnsi="Arial" w:cs="Arial"/>
          <w:u w:val="single"/>
        </w:rPr>
      </w:pPr>
    </w:p>
    <w:p w14:paraId="35DF2978" w14:textId="77777777" w:rsidR="000171E2" w:rsidRPr="000171E2" w:rsidRDefault="000171E2" w:rsidP="000171E2">
      <w:pPr>
        <w:spacing w:line="360" w:lineRule="auto"/>
        <w:ind w:right="992"/>
        <w:jc w:val="both"/>
        <w:rPr>
          <w:rFonts w:ascii="Arial" w:hAnsi="Arial" w:cs="Arial"/>
        </w:rPr>
      </w:pPr>
      <w:r w:rsidRPr="000171E2">
        <w:rPr>
          <w:rFonts w:ascii="Arial" w:hAnsi="Arial" w:cs="Arial"/>
          <w:u w:val="single"/>
        </w:rPr>
        <w:t>Rüdesheim</w:t>
      </w:r>
      <w:r w:rsidR="000A6CD8" w:rsidRPr="000171E2">
        <w:rPr>
          <w:rFonts w:ascii="Arial" w:hAnsi="Arial" w:cs="Arial"/>
        </w:rPr>
        <w:t xml:space="preserve"> – </w:t>
      </w:r>
      <w:r w:rsidRPr="000171E2">
        <w:rPr>
          <w:rFonts w:ascii="Arial" w:hAnsi="Arial" w:cs="Arial"/>
        </w:rPr>
        <w:t xml:space="preserve">Im Rahmen des Förderprogrammes „Wachstum und nachhaltige Erneuerung“ (vorher: Stadtumbau) wird derzeit ein Verkehrskonzept für das Fördergebiet Auf der Lach in Rüdesheim am Rhein erarbeitet. Seit September 2020 ist das Büro Brilon </w:t>
      </w:r>
      <w:proofErr w:type="spellStart"/>
      <w:r w:rsidRPr="000171E2">
        <w:rPr>
          <w:rFonts w:ascii="Arial" w:hAnsi="Arial" w:cs="Arial"/>
        </w:rPr>
        <w:t>Bondzio</w:t>
      </w:r>
      <w:proofErr w:type="spellEnd"/>
      <w:r w:rsidRPr="000171E2">
        <w:rPr>
          <w:rFonts w:ascii="Arial" w:hAnsi="Arial" w:cs="Arial"/>
        </w:rPr>
        <w:t xml:space="preserve"> Weiser GmbH aus Bochum mit der Erstellung beauftragt und hat mehrere Schwerpunktbereiche mit besonderem Handlungsbedarf definiert. Dabei handelt es sich um das Europadreieck, das Rheinhallenareal mit dem neuen Bahnhaltepunkt, den Einbahnstraßenring (Geisenheimer Straße, Grabenstraße, Bleichstraße), die Erschließung der Rheinanlage und die Schaffung von Radverkehrsverbindungen im gesamten Gebiet.</w:t>
      </w:r>
    </w:p>
    <w:p w14:paraId="5EA46D1F" w14:textId="77777777" w:rsidR="000171E2" w:rsidRDefault="000171E2" w:rsidP="000171E2">
      <w:pPr>
        <w:spacing w:line="360" w:lineRule="auto"/>
        <w:ind w:right="992"/>
        <w:jc w:val="both"/>
        <w:rPr>
          <w:rFonts w:ascii="Arial" w:hAnsi="Arial" w:cs="Arial"/>
          <w:b/>
          <w:bCs/>
        </w:rPr>
      </w:pPr>
    </w:p>
    <w:p w14:paraId="4D46B02B" w14:textId="2CCD64E5" w:rsidR="000171E2" w:rsidRPr="000171E2" w:rsidRDefault="000171E2" w:rsidP="000171E2">
      <w:pPr>
        <w:spacing w:line="360" w:lineRule="auto"/>
        <w:ind w:right="992"/>
        <w:jc w:val="both"/>
        <w:rPr>
          <w:rFonts w:ascii="Arial" w:hAnsi="Arial" w:cs="Arial"/>
          <w:b/>
          <w:bCs/>
        </w:rPr>
      </w:pPr>
      <w:r w:rsidRPr="000171E2">
        <w:rPr>
          <w:rFonts w:ascii="Arial" w:hAnsi="Arial" w:cs="Arial"/>
          <w:b/>
          <w:bCs/>
        </w:rPr>
        <w:t>Verkehrszählungen als Datengrundlage</w:t>
      </w:r>
    </w:p>
    <w:p w14:paraId="2BE137B7" w14:textId="64FB267C" w:rsidR="000171E2" w:rsidRDefault="000171E2" w:rsidP="000171E2">
      <w:pPr>
        <w:spacing w:line="360" w:lineRule="auto"/>
        <w:ind w:right="992"/>
        <w:jc w:val="both"/>
        <w:rPr>
          <w:rFonts w:ascii="Arial" w:hAnsi="Arial" w:cs="Arial"/>
        </w:rPr>
      </w:pPr>
      <w:r w:rsidRPr="000171E2">
        <w:rPr>
          <w:rFonts w:ascii="Arial" w:hAnsi="Arial" w:cs="Arial"/>
        </w:rPr>
        <w:t>Damit die Verkehrssituation realistisch bewertet und auf dieser Grundlage ein Konzept entwickelt werden kann, beinhaltet die Erstellung des Verkehrsgutachtens mehrere Verkehrszählungen. Die erste erfolgte bereits im Oktober 2020 und bildet die Ergebnisse eines Werktags gut ab. Die zweite Zählung umfasste zusätzlich eine Parkraumerhebung und fand Ende Juli 2021 statt. Der Zeitraum wurde gewählt, um möglichst genau touristische Verkehrsströme abbilden zu können. Leider gab es zum Termin der zweiten Zählung Straßensperrungen (z.B. zwischen Assmannshausen und Rüdesheim am Rhein), weshalb für den Sommer 2022 eine dritte Verkehrszählung geplant ist. Diese soll die Ergebnisse des Verkehrskonzeptes validieren.</w:t>
      </w:r>
    </w:p>
    <w:p w14:paraId="1200564A" w14:textId="77777777" w:rsidR="000171E2" w:rsidRPr="000171E2" w:rsidRDefault="000171E2" w:rsidP="000171E2">
      <w:pPr>
        <w:spacing w:line="360" w:lineRule="auto"/>
        <w:ind w:right="992"/>
        <w:jc w:val="both"/>
        <w:rPr>
          <w:rFonts w:ascii="Arial" w:hAnsi="Arial" w:cs="Arial"/>
        </w:rPr>
      </w:pPr>
    </w:p>
    <w:p w14:paraId="7A233601" w14:textId="77777777" w:rsidR="000171E2" w:rsidRPr="000171E2" w:rsidRDefault="000171E2" w:rsidP="000171E2">
      <w:pPr>
        <w:spacing w:line="360" w:lineRule="auto"/>
        <w:ind w:right="992"/>
        <w:jc w:val="both"/>
        <w:rPr>
          <w:rFonts w:ascii="Arial" w:hAnsi="Arial" w:cs="Arial"/>
          <w:b/>
          <w:bCs/>
        </w:rPr>
      </w:pPr>
      <w:r w:rsidRPr="000171E2">
        <w:rPr>
          <w:rFonts w:ascii="Arial" w:hAnsi="Arial" w:cs="Arial"/>
          <w:b/>
          <w:bCs/>
        </w:rPr>
        <w:t>Übersichtlich informieren – proaktiv mitdiskutieren</w:t>
      </w:r>
    </w:p>
    <w:p w14:paraId="33DBABFD" w14:textId="31FB164C" w:rsidR="000171E2" w:rsidRPr="000171E2" w:rsidRDefault="000171E2" w:rsidP="000171E2">
      <w:pPr>
        <w:spacing w:line="360" w:lineRule="auto"/>
        <w:ind w:right="992"/>
        <w:jc w:val="both"/>
        <w:rPr>
          <w:rFonts w:ascii="Arial" w:hAnsi="Arial" w:cs="Arial"/>
        </w:rPr>
      </w:pPr>
      <w:r w:rsidRPr="000171E2">
        <w:rPr>
          <w:rFonts w:ascii="Arial" w:hAnsi="Arial" w:cs="Arial"/>
        </w:rPr>
        <w:t xml:space="preserve">Die zum jetzigen Zeitpunkt vorliegende Datengrundlage reicht allerdings aus, um die Schwerpunktbereiche mit Umgestaltungspotential im Rüdesheimer Straßenverkehr identifizieren und Verbesserungsvorschläge machen zu können. Hierzu ist insbesondere die Rückmeldung von Rüdesheimer Bürgerinnen und Bürgern gefragt: Alle Interessierten können sich vom </w:t>
      </w:r>
      <w:r w:rsidRPr="000171E2">
        <w:rPr>
          <w:rFonts w:ascii="Arial" w:hAnsi="Arial" w:cs="Arial"/>
          <w:b/>
          <w:bCs/>
        </w:rPr>
        <w:t>6. September bis 18. Oktober 2021</w:t>
      </w:r>
      <w:r w:rsidRPr="000171E2">
        <w:rPr>
          <w:rFonts w:ascii="Arial" w:hAnsi="Arial" w:cs="Arial"/>
        </w:rPr>
        <w:t xml:space="preserve"> auf der Internetseite </w:t>
      </w:r>
      <w:hyperlink r:id="rId8" w:history="1">
        <w:r w:rsidRPr="000171E2">
          <w:rPr>
            <w:rStyle w:val="Hyperlink"/>
            <w:rFonts w:ascii="Arial" w:hAnsi="Arial" w:cs="Arial"/>
            <w:b/>
            <w:bCs/>
          </w:rPr>
          <w:t>www.ruedesheim-ge</w:t>
        </w:r>
        <w:r w:rsidRPr="000171E2">
          <w:rPr>
            <w:rStyle w:val="Hyperlink"/>
            <w:rFonts w:ascii="Arial" w:hAnsi="Arial" w:cs="Arial"/>
            <w:b/>
            <w:bCs/>
          </w:rPr>
          <w:t>s</w:t>
        </w:r>
        <w:r w:rsidRPr="000171E2">
          <w:rPr>
            <w:rStyle w:val="Hyperlink"/>
            <w:rFonts w:ascii="Arial" w:hAnsi="Arial" w:cs="Arial"/>
            <w:b/>
            <w:bCs/>
          </w:rPr>
          <w:t>talten.de</w:t>
        </w:r>
      </w:hyperlink>
      <w:r w:rsidRPr="000171E2">
        <w:rPr>
          <w:rFonts w:ascii="Arial" w:hAnsi="Arial" w:cs="Arial"/>
        </w:rPr>
        <w:t xml:space="preserve"> über Maßnahmen und ihre Auswirkungen informieren sowie aktiv über die Maßnahmen abstimmen. „Die Kommentarfunktion kann zum Einbringen von Kritik oder Ideen genutzt werden“, sagt Projektleiterin Jenny </w:t>
      </w:r>
      <w:proofErr w:type="spellStart"/>
      <w:r w:rsidRPr="000171E2">
        <w:rPr>
          <w:rFonts w:ascii="Arial" w:hAnsi="Arial" w:cs="Arial"/>
        </w:rPr>
        <w:t>Nußbaum</w:t>
      </w:r>
      <w:proofErr w:type="spellEnd"/>
      <w:r w:rsidRPr="000171E2">
        <w:rPr>
          <w:rFonts w:ascii="Arial" w:hAnsi="Arial" w:cs="Arial"/>
        </w:rPr>
        <w:t xml:space="preserve"> von der </w:t>
      </w:r>
      <w:proofErr w:type="spellStart"/>
      <w:r w:rsidRPr="000171E2">
        <w:rPr>
          <w:rFonts w:ascii="Arial" w:hAnsi="Arial" w:cs="Arial"/>
        </w:rPr>
        <w:t>ProjektStadt</w:t>
      </w:r>
      <w:proofErr w:type="spellEnd"/>
      <w:r w:rsidRPr="000171E2">
        <w:rPr>
          <w:rFonts w:ascii="Arial" w:hAnsi="Arial" w:cs="Arial"/>
        </w:rPr>
        <w:t xml:space="preserve">, die die Planung begleitet. „Für die Stadt ist es sehr wichtig, dass die Bürgerschaft an den Planungsprozessen teilhaben kann.“ Parallel dazu besteht auch die Möglichkeit, über einen eigens eingerichteten Anrufbeantworter unter der Rufnummer </w:t>
      </w:r>
      <w:r w:rsidRPr="000171E2">
        <w:rPr>
          <w:rFonts w:ascii="Arial" w:hAnsi="Arial" w:cs="Arial"/>
          <w:b/>
          <w:bCs/>
        </w:rPr>
        <w:t>+49 6967 8674 1582</w:t>
      </w:r>
      <w:r w:rsidRPr="000171E2">
        <w:rPr>
          <w:rFonts w:ascii="Arial" w:hAnsi="Arial" w:cs="Arial"/>
        </w:rPr>
        <w:t xml:space="preserve"> Anregungen mitzuteilen. Darüber hinaus können die Bürgerinnen und Bürger ihre Meinungen auch per Post an das Ordnungsamt der Stadt Rüdesheim am Rhein schicken oder am Eingang des Rathauses in den zentralen Briefkasten einwerfen. </w:t>
      </w:r>
    </w:p>
    <w:p w14:paraId="5DE98679" w14:textId="77777777" w:rsidR="000171E2" w:rsidRDefault="000171E2" w:rsidP="000171E2">
      <w:pPr>
        <w:spacing w:line="360" w:lineRule="auto"/>
        <w:ind w:right="992"/>
        <w:jc w:val="both"/>
        <w:rPr>
          <w:rFonts w:ascii="Arial" w:hAnsi="Arial" w:cs="Arial"/>
        </w:rPr>
      </w:pPr>
    </w:p>
    <w:p w14:paraId="0D61EAD8" w14:textId="05C637D7" w:rsidR="000171E2" w:rsidRPr="000171E2" w:rsidRDefault="000171E2" w:rsidP="000171E2">
      <w:pPr>
        <w:spacing w:line="360" w:lineRule="auto"/>
        <w:ind w:right="992"/>
        <w:jc w:val="both"/>
        <w:rPr>
          <w:rFonts w:ascii="Arial" w:hAnsi="Arial" w:cs="Arial"/>
        </w:rPr>
      </w:pPr>
      <w:r w:rsidRPr="000171E2">
        <w:rPr>
          <w:rFonts w:ascii="Arial" w:hAnsi="Arial" w:cs="Arial"/>
        </w:rPr>
        <w:t xml:space="preserve">Das Büro Brilon </w:t>
      </w:r>
      <w:proofErr w:type="spellStart"/>
      <w:r w:rsidRPr="000171E2">
        <w:rPr>
          <w:rFonts w:ascii="Arial" w:hAnsi="Arial" w:cs="Arial"/>
        </w:rPr>
        <w:t>Bondzio</w:t>
      </w:r>
      <w:proofErr w:type="spellEnd"/>
      <w:r w:rsidRPr="000171E2">
        <w:rPr>
          <w:rFonts w:ascii="Arial" w:hAnsi="Arial" w:cs="Arial"/>
        </w:rPr>
        <w:t xml:space="preserve"> Weiser GmbH </w:t>
      </w:r>
      <w:proofErr w:type="gramStart"/>
      <w:r w:rsidRPr="000171E2">
        <w:rPr>
          <w:rFonts w:ascii="Arial" w:hAnsi="Arial" w:cs="Arial"/>
        </w:rPr>
        <w:t>wird</w:t>
      </w:r>
      <w:proofErr w:type="gramEnd"/>
      <w:r w:rsidRPr="000171E2">
        <w:rPr>
          <w:rFonts w:ascii="Arial" w:hAnsi="Arial" w:cs="Arial"/>
        </w:rPr>
        <w:t xml:space="preserve"> das aus den Abstimmungen und Kommentaren entstehende Meinungsbild bei der weiteren Bearbeitung des Konzeptes berücksichtig</w:t>
      </w:r>
      <w:r>
        <w:rPr>
          <w:rFonts w:ascii="Arial" w:hAnsi="Arial" w:cs="Arial"/>
        </w:rPr>
        <w:t>en</w:t>
      </w:r>
      <w:r w:rsidRPr="000171E2">
        <w:rPr>
          <w:rFonts w:ascii="Arial" w:hAnsi="Arial" w:cs="Arial"/>
        </w:rPr>
        <w:t>.</w:t>
      </w:r>
    </w:p>
    <w:p w14:paraId="2432CB18" w14:textId="007B2375" w:rsidR="00A23A33" w:rsidRPr="000171E2" w:rsidRDefault="00A23A33" w:rsidP="000171E2">
      <w:pPr>
        <w:tabs>
          <w:tab w:val="left" w:pos="7938"/>
        </w:tabs>
        <w:spacing w:line="360" w:lineRule="auto"/>
        <w:ind w:right="992"/>
        <w:jc w:val="both"/>
        <w:rPr>
          <w:rFonts w:ascii="Arial" w:hAnsi="Arial" w:cs="Arial"/>
        </w:rPr>
      </w:pPr>
    </w:p>
    <w:p w14:paraId="138E6C36" w14:textId="75E06B38" w:rsidR="00040F33" w:rsidRDefault="00040F33" w:rsidP="00073DB7">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3F82AF5D" w14:textId="69B7917C" w:rsidR="00040F33" w:rsidRPr="002B4DE4" w:rsidRDefault="00040F33" w:rsidP="00073DB7">
      <w:pPr>
        <w:ind w:right="1134"/>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r w:rsidR="00806EA2" w:rsidRPr="000D5B7B">
        <w:rPr>
          <w:rFonts w:ascii="Arial" w:hAnsi="Arial" w:cs="Arial"/>
        </w:rPr>
        <w:t>ProjektStadt | Integrierte Stadtentwicklung</w:t>
      </w:r>
      <w:r>
        <w:rPr>
          <w:rFonts w:ascii="Arial" w:hAnsi="Arial" w:cs="Arial"/>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9" w:history="1">
        <w:r>
          <w:rPr>
            <w:rStyle w:val="Hyperlink"/>
            <w:rFonts w:ascii="Arial" w:hAnsi="Arial" w:cs="Arial"/>
          </w:rPr>
          <w:t>www.naheimst.de/</w:t>
        </w:r>
      </w:hyperlink>
    </w:p>
    <w:sectPr w:rsidR="00040F33" w:rsidRPr="002B4DE4" w:rsidSect="00A35B13">
      <w:headerReference w:type="default" r:id="rId10"/>
      <w:footerReference w:type="default" r:id="rId11"/>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E0793" w14:textId="77777777" w:rsidR="0078050E" w:rsidRDefault="0078050E">
      <w:r>
        <w:separator/>
      </w:r>
    </w:p>
  </w:endnote>
  <w:endnote w:type="continuationSeparator" w:id="0">
    <w:p w14:paraId="2A05955A" w14:textId="77777777" w:rsidR="0078050E" w:rsidRDefault="0078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Schaumainkai 47 | 60596 Frankfurt am Main </w:t>
    </w:r>
  </w:p>
  <w:p w14:paraId="3A85D074" w14:textId="4747E618" w:rsidR="00A35B13" w:rsidRDefault="00F67239">
    <w:pPr>
      <w:pStyle w:val="Fuzeile"/>
      <w:rPr>
        <w:rFonts w:ascii="Arial" w:hAnsi="Arial" w:cs="Arial"/>
        <w:sz w:val="16"/>
        <w:szCs w:val="16"/>
      </w:rPr>
    </w:pPr>
    <w:r>
      <w:rPr>
        <w:rFonts w:ascii="Arial" w:hAnsi="Arial" w:cs="Arial"/>
        <w:sz w:val="16"/>
        <w:szCs w:val="16"/>
      </w:rPr>
      <w:t xml:space="preserve">Nicolas Traut – Projektleiter </w:t>
    </w:r>
    <w:r w:rsidRPr="00F67239">
      <w:rPr>
        <w:rFonts w:ascii="Arial" w:hAnsi="Arial" w:cs="Arial"/>
        <w:sz w:val="16"/>
        <w:szCs w:val="16"/>
      </w:rPr>
      <w:t>ProjektStadt | Integrierte Stadtentwicklung</w:t>
    </w:r>
    <w:r>
      <w:rPr>
        <w:rFonts w:ascii="Arial" w:hAnsi="Arial" w:cs="Arial"/>
        <w:sz w:val="16"/>
        <w:szCs w:val="16"/>
      </w:rPr>
      <w:t xml:space="preserve"> – T - 069-678674-1457 – E-Mail - nicolas.traut@nh-projektstadt.de</w:t>
    </w:r>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3988B" w14:textId="77777777" w:rsidR="0078050E" w:rsidRDefault="0078050E">
      <w:r>
        <w:separator/>
      </w:r>
    </w:p>
  </w:footnote>
  <w:footnote w:type="continuationSeparator" w:id="0">
    <w:p w14:paraId="5D5743E4" w14:textId="77777777" w:rsidR="0078050E" w:rsidRDefault="00780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2AA95EEE"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0171E2">
      <w:rPr>
        <w:rFonts w:ascii="Arial" w:hAnsi="Arial" w:cs="Arial"/>
      </w:rPr>
      <w:t>06</w:t>
    </w:r>
    <w:r>
      <w:rPr>
        <w:rFonts w:ascii="Arial" w:hAnsi="Arial" w:cs="Arial"/>
      </w:rPr>
      <w:t>.</w:t>
    </w:r>
    <w:r w:rsidR="00FC6E35">
      <w:rPr>
        <w:rFonts w:ascii="Arial" w:hAnsi="Arial" w:cs="Arial"/>
      </w:rPr>
      <w:t>0</w:t>
    </w:r>
    <w:r w:rsidR="000171E2">
      <w:rPr>
        <w:rFonts w:ascii="Arial" w:hAnsi="Arial" w:cs="Arial"/>
      </w:rPr>
      <w:t>9</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12AD48D8" w:rsidR="00A35B13" w:rsidRDefault="00AD2AD2">
    <w:pPr>
      <w:pStyle w:val="Kopfzeile"/>
      <w:rPr>
        <w:rFonts w:ascii="Arial" w:hAnsi="Arial" w:cs="Arial"/>
      </w:rPr>
    </w:pPr>
    <w:r>
      <w:rPr>
        <w:rFonts w:ascii="Arial" w:hAnsi="Arial" w:cs="Arial"/>
      </w:rPr>
      <w:t xml:space="preserve">Anzahl Zeichen inkl. Leerzeichen: </w:t>
    </w:r>
    <w:r w:rsidR="000171E2">
      <w:rPr>
        <w:rFonts w:ascii="Arial" w:hAnsi="Arial" w:cs="Arial"/>
      </w:rPr>
      <w:t>2</w:t>
    </w:r>
    <w:r>
      <w:rPr>
        <w:rFonts w:ascii="Arial" w:hAnsi="Arial" w:cs="Arial"/>
      </w:rPr>
      <w:t>.</w:t>
    </w:r>
    <w:r w:rsidR="000171E2">
      <w:rPr>
        <w:rFonts w:ascii="Arial" w:hAnsi="Arial" w:cs="Arial"/>
      </w:rPr>
      <w:t>887</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171E2"/>
    <w:rsid w:val="000245F9"/>
    <w:rsid w:val="000378CE"/>
    <w:rsid w:val="00040D8C"/>
    <w:rsid w:val="00040F33"/>
    <w:rsid w:val="00067149"/>
    <w:rsid w:val="00067B42"/>
    <w:rsid w:val="00073DB7"/>
    <w:rsid w:val="00084B35"/>
    <w:rsid w:val="00090CEE"/>
    <w:rsid w:val="000A0408"/>
    <w:rsid w:val="000A6CD8"/>
    <w:rsid w:val="000B05AE"/>
    <w:rsid w:val="000B6299"/>
    <w:rsid w:val="000C11F6"/>
    <w:rsid w:val="000C6CCB"/>
    <w:rsid w:val="000D0351"/>
    <w:rsid w:val="000D04CC"/>
    <w:rsid w:val="000D5B7B"/>
    <w:rsid w:val="000D6CF8"/>
    <w:rsid w:val="000E3E1B"/>
    <w:rsid w:val="000E78D8"/>
    <w:rsid w:val="000F4D24"/>
    <w:rsid w:val="00115402"/>
    <w:rsid w:val="001179FD"/>
    <w:rsid w:val="001276BE"/>
    <w:rsid w:val="001300A3"/>
    <w:rsid w:val="00142E37"/>
    <w:rsid w:val="001443BE"/>
    <w:rsid w:val="00150E3E"/>
    <w:rsid w:val="00171EDE"/>
    <w:rsid w:val="00172E49"/>
    <w:rsid w:val="00176DAD"/>
    <w:rsid w:val="00184898"/>
    <w:rsid w:val="00187B2D"/>
    <w:rsid w:val="00193764"/>
    <w:rsid w:val="001C2C50"/>
    <w:rsid w:val="001D6E61"/>
    <w:rsid w:val="001E31D0"/>
    <w:rsid w:val="001E38FB"/>
    <w:rsid w:val="001F4C30"/>
    <w:rsid w:val="001F76C6"/>
    <w:rsid w:val="00204635"/>
    <w:rsid w:val="002072A0"/>
    <w:rsid w:val="00255EEC"/>
    <w:rsid w:val="0028019A"/>
    <w:rsid w:val="002841F4"/>
    <w:rsid w:val="002855B0"/>
    <w:rsid w:val="00293047"/>
    <w:rsid w:val="00294FBD"/>
    <w:rsid w:val="002B4302"/>
    <w:rsid w:val="002B4DE4"/>
    <w:rsid w:val="002C20E3"/>
    <w:rsid w:val="002C2539"/>
    <w:rsid w:val="002D2BA6"/>
    <w:rsid w:val="002D5D4C"/>
    <w:rsid w:val="002E02CE"/>
    <w:rsid w:val="002E590E"/>
    <w:rsid w:val="00302ACD"/>
    <w:rsid w:val="00320EDB"/>
    <w:rsid w:val="00330785"/>
    <w:rsid w:val="003320BF"/>
    <w:rsid w:val="00333D82"/>
    <w:rsid w:val="003438C5"/>
    <w:rsid w:val="00344B1A"/>
    <w:rsid w:val="00354546"/>
    <w:rsid w:val="00356B9B"/>
    <w:rsid w:val="00363843"/>
    <w:rsid w:val="00375941"/>
    <w:rsid w:val="00376310"/>
    <w:rsid w:val="00394E1B"/>
    <w:rsid w:val="003A6E33"/>
    <w:rsid w:val="003C49BA"/>
    <w:rsid w:val="003D1DA7"/>
    <w:rsid w:val="003E7D80"/>
    <w:rsid w:val="003F32F9"/>
    <w:rsid w:val="00404695"/>
    <w:rsid w:val="00415C54"/>
    <w:rsid w:val="00421638"/>
    <w:rsid w:val="00423C53"/>
    <w:rsid w:val="00425926"/>
    <w:rsid w:val="0044114F"/>
    <w:rsid w:val="00441674"/>
    <w:rsid w:val="00450859"/>
    <w:rsid w:val="004808E4"/>
    <w:rsid w:val="00482E5A"/>
    <w:rsid w:val="00485F6A"/>
    <w:rsid w:val="00486482"/>
    <w:rsid w:val="00490D34"/>
    <w:rsid w:val="00496F6F"/>
    <w:rsid w:val="004B23E9"/>
    <w:rsid w:val="004B5271"/>
    <w:rsid w:val="004B7B0E"/>
    <w:rsid w:val="004C4FC3"/>
    <w:rsid w:val="004D36D8"/>
    <w:rsid w:val="004E47B3"/>
    <w:rsid w:val="004F1A38"/>
    <w:rsid w:val="00500B0E"/>
    <w:rsid w:val="00513D90"/>
    <w:rsid w:val="005265F8"/>
    <w:rsid w:val="005532CC"/>
    <w:rsid w:val="0055448F"/>
    <w:rsid w:val="005569EE"/>
    <w:rsid w:val="00557918"/>
    <w:rsid w:val="0057129F"/>
    <w:rsid w:val="00572ED4"/>
    <w:rsid w:val="00585ED9"/>
    <w:rsid w:val="00594DC3"/>
    <w:rsid w:val="005A5AE4"/>
    <w:rsid w:val="005E2062"/>
    <w:rsid w:val="00600737"/>
    <w:rsid w:val="00600DA8"/>
    <w:rsid w:val="006033B2"/>
    <w:rsid w:val="0061051C"/>
    <w:rsid w:val="006214B6"/>
    <w:rsid w:val="0063019E"/>
    <w:rsid w:val="00635346"/>
    <w:rsid w:val="00644858"/>
    <w:rsid w:val="006630EE"/>
    <w:rsid w:val="0066473A"/>
    <w:rsid w:val="00664AE1"/>
    <w:rsid w:val="00676226"/>
    <w:rsid w:val="00684AF3"/>
    <w:rsid w:val="006D032F"/>
    <w:rsid w:val="006D3E94"/>
    <w:rsid w:val="006E0CB6"/>
    <w:rsid w:val="006E2C84"/>
    <w:rsid w:val="006F4AC5"/>
    <w:rsid w:val="006F5E6C"/>
    <w:rsid w:val="0070650E"/>
    <w:rsid w:val="007271E7"/>
    <w:rsid w:val="00733C83"/>
    <w:rsid w:val="007354D4"/>
    <w:rsid w:val="00740786"/>
    <w:rsid w:val="0078050E"/>
    <w:rsid w:val="00783CA0"/>
    <w:rsid w:val="007A2839"/>
    <w:rsid w:val="007A50C9"/>
    <w:rsid w:val="007B290A"/>
    <w:rsid w:val="007B6B76"/>
    <w:rsid w:val="007C6919"/>
    <w:rsid w:val="007D1A57"/>
    <w:rsid w:val="007D4D13"/>
    <w:rsid w:val="007E15C9"/>
    <w:rsid w:val="007E2A33"/>
    <w:rsid w:val="007E2C15"/>
    <w:rsid w:val="007F3936"/>
    <w:rsid w:val="00806EA2"/>
    <w:rsid w:val="00820CFF"/>
    <w:rsid w:val="00825840"/>
    <w:rsid w:val="00830258"/>
    <w:rsid w:val="008347FD"/>
    <w:rsid w:val="00835F25"/>
    <w:rsid w:val="00842A86"/>
    <w:rsid w:val="008628BB"/>
    <w:rsid w:val="008715D8"/>
    <w:rsid w:val="00874F19"/>
    <w:rsid w:val="008848B5"/>
    <w:rsid w:val="008A1082"/>
    <w:rsid w:val="008A5650"/>
    <w:rsid w:val="008B6A6C"/>
    <w:rsid w:val="008C148C"/>
    <w:rsid w:val="008C409B"/>
    <w:rsid w:val="008D0799"/>
    <w:rsid w:val="008D515D"/>
    <w:rsid w:val="008D61B6"/>
    <w:rsid w:val="008D63EF"/>
    <w:rsid w:val="008F5F2F"/>
    <w:rsid w:val="008F739A"/>
    <w:rsid w:val="009074D7"/>
    <w:rsid w:val="009109F1"/>
    <w:rsid w:val="00910F7F"/>
    <w:rsid w:val="009202F2"/>
    <w:rsid w:val="00921E8D"/>
    <w:rsid w:val="0093069C"/>
    <w:rsid w:val="00941EE0"/>
    <w:rsid w:val="009421C8"/>
    <w:rsid w:val="00953751"/>
    <w:rsid w:val="00963EF0"/>
    <w:rsid w:val="009870FF"/>
    <w:rsid w:val="0099176C"/>
    <w:rsid w:val="009944C2"/>
    <w:rsid w:val="0099453A"/>
    <w:rsid w:val="009A520D"/>
    <w:rsid w:val="009B3ABF"/>
    <w:rsid w:val="009B3CB8"/>
    <w:rsid w:val="009B3EDB"/>
    <w:rsid w:val="009C06DA"/>
    <w:rsid w:val="009D1A42"/>
    <w:rsid w:val="009E6666"/>
    <w:rsid w:val="009E678D"/>
    <w:rsid w:val="009F4B32"/>
    <w:rsid w:val="009F7E06"/>
    <w:rsid w:val="00A23A33"/>
    <w:rsid w:val="00A34E19"/>
    <w:rsid w:val="00A35B13"/>
    <w:rsid w:val="00A40D45"/>
    <w:rsid w:val="00A43DDF"/>
    <w:rsid w:val="00A50BE8"/>
    <w:rsid w:val="00A5281E"/>
    <w:rsid w:val="00A55D86"/>
    <w:rsid w:val="00A664EE"/>
    <w:rsid w:val="00A73C18"/>
    <w:rsid w:val="00AA4DE0"/>
    <w:rsid w:val="00AB1578"/>
    <w:rsid w:val="00AB69A9"/>
    <w:rsid w:val="00AB6BC3"/>
    <w:rsid w:val="00AC1C5F"/>
    <w:rsid w:val="00AC5239"/>
    <w:rsid w:val="00AD2AD2"/>
    <w:rsid w:val="00B022DF"/>
    <w:rsid w:val="00B05380"/>
    <w:rsid w:val="00B0650C"/>
    <w:rsid w:val="00B127F4"/>
    <w:rsid w:val="00B13DD1"/>
    <w:rsid w:val="00B20F3F"/>
    <w:rsid w:val="00B26B5E"/>
    <w:rsid w:val="00B35BB2"/>
    <w:rsid w:val="00B574EE"/>
    <w:rsid w:val="00B65F78"/>
    <w:rsid w:val="00B67A78"/>
    <w:rsid w:val="00B70265"/>
    <w:rsid w:val="00B72D05"/>
    <w:rsid w:val="00B83C1B"/>
    <w:rsid w:val="00BB1832"/>
    <w:rsid w:val="00BB7BF6"/>
    <w:rsid w:val="00BD0B6D"/>
    <w:rsid w:val="00BE14BA"/>
    <w:rsid w:val="00BE6FFD"/>
    <w:rsid w:val="00BE744B"/>
    <w:rsid w:val="00BF1309"/>
    <w:rsid w:val="00BF228E"/>
    <w:rsid w:val="00BF70A5"/>
    <w:rsid w:val="00C20058"/>
    <w:rsid w:val="00C3087C"/>
    <w:rsid w:val="00C34B6B"/>
    <w:rsid w:val="00C50434"/>
    <w:rsid w:val="00C57C02"/>
    <w:rsid w:val="00C65A29"/>
    <w:rsid w:val="00C67198"/>
    <w:rsid w:val="00C7372F"/>
    <w:rsid w:val="00C81E40"/>
    <w:rsid w:val="00C871C2"/>
    <w:rsid w:val="00CC7C8B"/>
    <w:rsid w:val="00CD72BF"/>
    <w:rsid w:val="00CE72B9"/>
    <w:rsid w:val="00CF4DAF"/>
    <w:rsid w:val="00D044E5"/>
    <w:rsid w:val="00D1412C"/>
    <w:rsid w:val="00D32036"/>
    <w:rsid w:val="00D41A03"/>
    <w:rsid w:val="00D52FB4"/>
    <w:rsid w:val="00D53ABE"/>
    <w:rsid w:val="00D90E51"/>
    <w:rsid w:val="00D928E5"/>
    <w:rsid w:val="00D92BAC"/>
    <w:rsid w:val="00DA02BB"/>
    <w:rsid w:val="00DA74C0"/>
    <w:rsid w:val="00DF34C3"/>
    <w:rsid w:val="00E267B8"/>
    <w:rsid w:val="00E43C38"/>
    <w:rsid w:val="00E4590B"/>
    <w:rsid w:val="00E468E8"/>
    <w:rsid w:val="00E47DD4"/>
    <w:rsid w:val="00E51A6B"/>
    <w:rsid w:val="00E51F60"/>
    <w:rsid w:val="00E664AD"/>
    <w:rsid w:val="00E773F0"/>
    <w:rsid w:val="00E96DB4"/>
    <w:rsid w:val="00EB369E"/>
    <w:rsid w:val="00EC7F0F"/>
    <w:rsid w:val="00ED4C20"/>
    <w:rsid w:val="00ED6ADE"/>
    <w:rsid w:val="00EE7F6D"/>
    <w:rsid w:val="00EF0B56"/>
    <w:rsid w:val="00EF2A76"/>
    <w:rsid w:val="00F338B5"/>
    <w:rsid w:val="00F5310D"/>
    <w:rsid w:val="00F63A12"/>
    <w:rsid w:val="00F67239"/>
    <w:rsid w:val="00F70A9E"/>
    <w:rsid w:val="00F72A67"/>
    <w:rsid w:val="00F7734D"/>
    <w:rsid w:val="00F8456C"/>
    <w:rsid w:val="00F8773B"/>
    <w:rsid w:val="00FA0EEC"/>
    <w:rsid w:val="00FC6E35"/>
    <w:rsid w:val="00FC7D71"/>
    <w:rsid w:val="00FD15DC"/>
    <w:rsid w:val="00FD18B5"/>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761367196">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edesheim-gestalten.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heims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3555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4043</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3</cp:revision>
  <cp:lastPrinted>2021-07-09T14:05:00Z</cp:lastPrinted>
  <dcterms:created xsi:type="dcterms:W3CDTF">2021-09-03T09:11:00Z</dcterms:created>
  <dcterms:modified xsi:type="dcterms:W3CDTF">2021-09-03T09:20:00Z</dcterms:modified>
</cp:coreProperties>
</file>